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                            </w:t>
      </w:r>
    </w:p>
    <w:p>
      <w:pPr>
        <w:pStyle w:val="Hoofdtekst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nl-NL"/>
        </w:rPr>
        <w:t>Liturgie zondag 9 maart 2025 - Jubileumdienst Kinderwinkel - Thema: De Goede Herder en de Tafel van samen en de wereld</w:t>
      </w:r>
    </w:p>
    <w:p>
      <w:pPr>
        <w:pStyle w:val="Hoofdtekst A"/>
        <w:rPr>
          <w:b w:val="1"/>
          <w:bCs w:val="1"/>
        </w:rPr>
      </w:pPr>
    </w:p>
    <w:p>
      <w:pPr>
        <w:pStyle w:val="Hoofdtekst A"/>
        <w:rPr>
          <w:lang w:val="da-DK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Welkom en m</w:t>
      </w:r>
      <w:r>
        <w:rPr>
          <w:rFonts w:ascii="Helvetica" w:cs="Arial Unicode MS" w:hAnsi="Arial Unicode MS" w:eastAsia="Arial Unicode MS"/>
          <w:rtl w:val="0"/>
          <w:lang w:val="da-DK"/>
        </w:rPr>
        <w:t>ededelingen</w:t>
      </w:r>
    </w:p>
    <w:p>
      <w:pPr>
        <w:pStyle w:val="Hoofdtekst A"/>
        <w:rPr>
          <w:lang w:val="da-DK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Stil gebed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>Marcusband:  Lied</w:t>
      </w:r>
      <w:r>
        <w:rPr>
          <w:rFonts w:ascii="Arial Unicode MS"/>
          <w:shd w:val="clear" w:color="auto" w:fill="ffff00"/>
          <w:rtl w:val="0"/>
          <w:lang w:val="nl-NL"/>
        </w:rPr>
        <w:t xml:space="preserve"> </w:t>
      </w:r>
      <w:r>
        <w:rPr>
          <w:rFonts w:ascii="Arial Unicode MS" w:cs="Arial Unicode MS" w:hAnsi="Helvetica" w:eastAsia="Arial Unicode MS" w:hint="default"/>
          <w:i w:val="1"/>
          <w:iCs w:val="1"/>
          <w:shd w:val="clear" w:color="auto" w:fill="ffff00"/>
          <w:rtl w:val="0"/>
          <w:lang w:val="nl-NL"/>
        </w:rPr>
        <w:t>“</w:t>
      </w:r>
      <w:r>
        <w:rPr>
          <w:rFonts w:ascii="Helvetica" w:cs="Arial Unicode MS" w:hAnsi="Arial Unicode MS" w:eastAsia="Arial Unicode MS"/>
          <w:i w:val="1"/>
          <w:iCs w:val="1"/>
          <w:shd w:val="clear" w:color="auto" w:fill="ffff00"/>
          <w:rtl w:val="0"/>
          <w:lang w:val="nl-NL"/>
        </w:rPr>
        <w:t>Samen bouwen wij een huis</w:t>
      </w:r>
      <w:r>
        <w:rPr>
          <w:rFonts w:ascii="Arial Unicode MS" w:cs="Arial Unicode MS" w:hAnsi="Helvetica" w:eastAsia="Arial Unicode MS" w:hint="default"/>
          <w:shd w:val="clear" w:color="auto" w:fill="ffff00"/>
          <w:rtl w:val="0"/>
          <w:lang w:val="nl-NL"/>
        </w:rPr>
        <w:t>”</w:t>
      </w:r>
      <w:r>
        <w:rPr>
          <w:rFonts w:ascii="Arial Unicode MS"/>
          <w:shd w:val="clear" w:color="auto" w:fill="ffff00"/>
          <w:rtl w:val="0"/>
          <w:lang w:val="nl-NL"/>
        </w:rPr>
        <w:t xml:space="preserve"> </w:t>
      </w: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>- Elly en Rikkert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( in E)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Votum en groet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Kaarsen aansteken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Wie zijn er? Vrijwilligers toen en nu bedanken door de kinderen</w:t>
      </w:r>
    </w:p>
    <w:p>
      <w:pPr>
        <w:pStyle w:val="Hoofdtekst A"/>
        <w:rPr>
          <w:rtl w:val="0"/>
        </w:rPr>
      </w:pPr>
    </w:p>
    <w:p>
      <w:pPr>
        <w:pStyle w:val="Hoofdtekst A"/>
        <w:rPr>
          <w:shd w:val="clear" w:color="auto" w:fill="ffff00"/>
          <w:rtl w:val="0"/>
        </w:rPr>
      </w:pP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>Marcusband: Kinderlied van de maand</w:t>
      </w: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 xml:space="preserve"> - Evangelische liedbundel 470: 1 en 2 - We hebben allemaal wat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(jongste kinderen gaan naar beneden)</w:t>
      </w:r>
    </w:p>
    <w:p>
      <w:pPr>
        <w:pStyle w:val="Hoofdtekst A"/>
        <w:rPr>
          <w:rtl w:val="0"/>
        </w:rPr>
      </w:pPr>
    </w:p>
    <w:p>
      <w:pPr>
        <w:pStyle w:val="Hoofdtekst A"/>
        <w:rPr>
          <w:lang w:val="de-DE"/>
        </w:rPr>
      </w:pPr>
      <w:r>
        <w:rPr>
          <w:rFonts w:ascii="Helvetica" w:cs="Arial Unicode MS" w:hAnsi="Arial Unicode MS" w:eastAsia="Arial Unicode MS"/>
          <w:rtl w:val="0"/>
          <w:lang w:val="de-DE"/>
        </w:rPr>
        <w:t>Gebed</w:t>
      </w:r>
    </w:p>
    <w:p>
      <w:pPr>
        <w:pStyle w:val="Hoofdtekst A"/>
        <w:rPr>
          <w:lang w:val="de-DE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 xml:space="preserve">Marcusband:Lied Hemelhoog 617 </w:t>
      </w:r>
      <w:r>
        <w:rPr>
          <w:rFonts w:ascii="Arial Unicode MS" w:cs="Arial Unicode MS" w:hAnsi="Helvetica" w:eastAsia="Arial Unicode MS" w:hint="default"/>
          <w:i w:val="1"/>
          <w:iCs w:val="1"/>
          <w:shd w:val="clear" w:color="auto" w:fill="ffff00"/>
          <w:rtl w:val="0"/>
          <w:lang w:val="nl-NL"/>
        </w:rPr>
        <w:t>“</w:t>
      </w:r>
      <w:r>
        <w:rPr>
          <w:rFonts w:ascii="Helvetica" w:cs="Arial Unicode MS" w:hAnsi="Arial Unicode MS" w:eastAsia="Arial Unicode MS"/>
          <w:i w:val="1"/>
          <w:iCs w:val="1"/>
          <w:shd w:val="clear" w:color="auto" w:fill="ffff00"/>
          <w:rtl w:val="0"/>
          <w:lang w:val="nl-NL"/>
        </w:rPr>
        <w:t>Tienduizend redenen..</w:t>
      </w:r>
      <w:r>
        <w:rPr>
          <w:rFonts w:ascii="Arial Unicode MS" w:cs="Arial Unicode MS" w:hAnsi="Helvetica" w:eastAsia="Arial Unicode MS" w:hint="default"/>
          <w:i w:val="1"/>
          <w:iCs w:val="1"/>
          <w:shd w:val="clear" w:color="auto" w:fill="ffff00"/>
          <w:rtl w:val="0"/>
          <w:lang w:val="nl-NL"/>
        </w:rPr>
        <w:t xml:space="preserve">” </w:t>
      </w:r>
      <w:r>
        <w:rPr>
          <w:rFonts w:ascii="Helvetica" w:cs="Arial Unicode MS" w:hAnsi="Arial Unicode MS" w:eastAsia="Arial Unicode MS"/>
          <w:rtl w:val="0"/>
          <w:lang w:val="nl-NL"/>
        </w:rPr>
        <w:t>(in F)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Lezing</w:t>
      </w:r>
      <w:r>
        <w:rPr>
          <w:rFonts w:ascii="Helvetica" w:cs="Arial Unicode MS" w:hAnsi="Arial Unicode MS" w:eastAsia="Arial Unicode MS"/>
          <w:rtl w:val="0"/>
          <w:lang w:val="nl-NL"/>
        </w:rPr>
        <w:t>: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Lucas 18: 15 - 17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en </w:t>
      </w:r>
      <w:r>
        <w:rPr>
          <w:rFonts w:ascii="Helvetica" w:cs="Arial Unicode MS" w:hAnsi="Arial Unicode MS" w:eastAsia="Arial Unicode MS"/>
          <w:rtl w:val="0"/>
          <w:lang w:val="nl-NL"/>
        </w:rPr>
        <w:t>Johannes 10: 1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1-18 </w:t>
      </w:r>
      <w:r>
        <w:rPr>
          <w:rFonts w:ascii="Helvetica" w:cs="Arial Unicode MS" w:hAnsi="Arial Unicode MS" w:eastAsia="Arial Unicode MS"/>
          <w:rtl w:val="0"/>
          <w:lang w:val="nl-NL"/>
        </w:rPr>
        <w:t>(lector)</w:t>
      </w:r>
    </w:p>
    <w:p>
      <w:pPr>
        <w:pStyle w:val="Hoofdtekst A"/>
        <w:rPr>
          <w:rtl w:val="0"/>
        </w:rPr>
      </w:pPr>
    </w:p>
    <w:p>
      <w:pPr>
        <w:pStyle w:val="Hoofdtekst A"/>
        <w:rPr>
          <w:rFonts w:ascii="Arial Unicode MS" w:cs="Arial Unicode MS" w:hAnsi="Arial Unicode MS" w:eastAsia="Arial Unicode MS"/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Preekje 1 Bas (hoe het allemaal kwam.. en over de Goede </w:t>
      </w:r>
      <w:r>
        <w:rPr>
          <w:rFonts w:ascii="Arial Unicode MS"/>
          <w:rtl w:val="0"/>
          <w:lang w:val="nl-NL"/>
        </w:rPr>
        <w:t>Herder)</w:t>
      </w:r>
    </w:p>
    <w:p>
      <w:pPr>
        <w:pStyle w:val="Hoofdtekst A"/>
        <w:rPr>
          <w:rFonts w:ascii="Arial Unicode MS" w:cs="Arial Unicode MS" w:hAnsi="Arial Unicode MS" w:eastAsia="Arial Unicode MS"/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 xml:space="preserve">Marcusband:Lied Hemelhoog 417 </w:t>
      </w:r>
      <w:r>
        <w:rPr>
          <w:rFonts w:ascii="Arial Unicode MS" w:cs="Arial Unicode MS" w:hAnsi="Helvetica" w:eastAsia="Arial Unicode MS" w:hint="default"/>
          <w:i w:val="1"/>
          <w:iCs w:val="1"/>
          <w:shd w:val="clear" w:color="auto" w:fill="ffff00"/>
          <w:rtl w:val="0"/>
          <w:lang w:val="nl-NL"/>
        </w:rPr>
        <w:t>“</w:t>
      </w:r>
      <w:r>
        <w:rPr>
          <w:rFonts w:ascii="Helvetica" w:cs="Arial Unicode MS" w:hAnsi="Arial Unicode MS" w:eastAsia="Arial Unicode MS"/>
          <w:i w:val="1"/>
          <w:iCs w:val="1"/>
          <w:shd w:val="clear" w:color="auto" w:fill="ffff00"/>
          <w:rtl w:val="0"/>
          <w:lang w:val="nl-NL"/>
        </w:rPr>
        <w:t>Een parel in Gods hand..</w:t>
      </w:r>
      <w:r>
        <w:rPr>
          <w:rFonts w:ascii="Arial Unicode MS" w:cs="Arial Unicode MS" w:hAnsi="Helvetica" w:eastAsia="Arial Unicode MS" w:hint="default"/>
          <w:i w:val="1"/>
          <w:iCs w:val="1"/>
          <w:shd w:val="clear" w:color="auto" w:fill="ffff00"/>
          <w:rtl w:val="0"/>
          <w:lang w:val="nl-NL"/>
        </w:rPr>
        <w:t>”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(in D)</w:t>
      </w:r>
    </w:p>
    <w:p>
      <w:pPr>
        <w:pStyle w:val="Hoofdtekst A"/>
        <w:rPr>
          <w:rtl w:val="0"/>
        </w:rPr>
      </w:pPr>
    </w:p>
    <w:p>
      <w:pPr>
        <w:pStyle w:val="Hoofdtekst A"/>
        <w:rPr>
          <w:lang w:val="en-US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Preekje 2: Godly Play live door Monique</w:t>
      </w:r>
    </w:p>
    <w:p>
      <w:pPr>
        <w:pStyle w:val="Hoofdtekst A"/>
        <w:rPr>
          <w:lang w:val="en-US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 xml:space="preserve">Marcusband Lied Evangelische Liedbundel 452 - </w:t>
      </w:r>
      <w:r>
        <w:rPr>
          <w:rFonts w:ascii="Helvetica" w:cs="Arial Unicode MS" w:hAnsi="Arial Unicode MS" w:eastAsia="Arial Unicode MS"/>
          <w:i w:val="1"/>
          <w:iCs w:val="1"/>
          <w:shd w:val="clear" w:color="auto" w:fill="ffff00"/>
          <w:rtl w:val="0"/>
          <w:lang w:val="nl-NL"/>
        </w:rPr>
        <w:t xml:space="preserve">Jezus is de Goede Herder </w:t>
      </w:r>
      <w:r>
        <w:rPr>
          <w:rFonts w:ascii="Helvetica" w:cs="Arial Unicode MS" w:hAnsi="Arial Unicode MS" w:eastAsia="Arial Unicode MS"/>
          <w:rtl w:val="0"/>
          <w:lang w:val="nl-NL"/>
        </w:rPr>
        <w:t>(in F)</w:t>
      </w:r>
    </w:p>
    <w:p>
      <w:pPr>
        <w:pStyle w:val="Hoofdtekst A"/>
        <w:rPr>
          <w:i w:val="1"/>
          <w:iCs w:val="1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Preekje 3 Jantine (toekomst</w:t>
      </w:r>
      <w:r>
        <w:rPr>
          <w:rFonts w:ascii="Helvetica" w:cs="Arial Unicode MS" w:hAnsi="Arial Unicode MS" w:eastAsia="Arial Unicode MS"/>
          <w:rtl w:val="0"/>
          <w:lang w:val="nl-NL"/>
        </w:rPr>
        <w:t>..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. en de Tafel van de </w:t>
      </w:r>
      <w:r>
        <w:rPr>
          <w:rFonts w:ascii="Helvetica" w:cs="Arial Unicode MS" w:hAnsi="Arial Unicode MS" w:eastAsia="Arial Unicode MS"/>
          <w:rtl w:val="0"/>
          <w:lang w:val="nl-NL"/>
        </w:rPr>
        <w:t>Goede Herder</w:t>
      </w:r>
      <w:r>
        <w:rPr>
          <w:rFonts w:ascii="Helvetica" w:cs="Arial Unicode MS" w:hAnsi="Arial Unicode MS" w:eastAsia="Arial Unicode MS"/>
          <w:rtl w:val="0"/>
          <w:lang w:val="nl-NL"/>
        </w:rPr>
        <w:t>)</w:t>
      </w:r>
    </w:p>
    <w:p>
      <w:pPr>
        <w:pStyle w:val="Hoofdtekst A"/>
        <w:rPr>
          <w:rtl w:val="0"/>
        </w:rPr>
      </w:pPr>
    </w:p>
    <w:p>
      <w:pPr>
        <w:pStyle w:val="Hoofdtekst A"/>
        <w:rPr>
          <w:i w:val="1"/>
          <w:iCs w:val="1"/>
        </w:rPr>
      </w:pPr>
      <w:r>
        <w:rPr>
          <w:rFonts w:ascii="Helvetica" w:cs="Arial Unicode MS" w:hAnsi="Arial Unicode MS" w:eastAsia="Arial Unicode MS"/>
          <w:shd w:val="clear" w:color="auto" w:fill="ffff00"/>
          <w:rtl w:val="0"/>
          <w:lang w:val="nl-NL"/>
        </w:rPr>
        <w:t xml:space="preserve">Marcusband Lied Nieuwe Liedboek 388: 1,3 en 4 - </w:t>
      </w:r>
      <w:r>
        <w:rPr>
          <w:rFonts w:ascii="Helvetica" w:cs="Arial Unicode MS" w:hAnsi="Arial Unicode MS" w:eastAsia="Arial Unicode MS"/>
          <w:i w:val="1"/>
          <w:iCs w:val="1"/>
          <w:shd w:val="clear" w:color="auto" w:fill="ffff00"/>
          <w:rtl w:val="0"/>
          <w:lang w:val="nl-NL"/>
        </w:rPr>
        <w:t>Voor ieder van ons een plaats aan de tafel</w:t>
      </w:r>
      <w:r>
        <w:rPr>
          <w:rFonts w:ascii="Helvetica" w:cs="Arial Unicode MS" w:hAnsi="Arial Unicode MS" w:eastAsia="Arial Unicode MS"/>
          <w:i w:val="1"/>
          <w:iCs w:val="1"/>
          <w:rtl w:val="0"/>
          <w:lang w:val="nl-NL"/>
        </w:rPr>
        <w:t xml:space="preserve"> </w:t>
      </w:r>
      <w:r>
        <w:rPr>
          <w:rFonts w:ascii="Helvetica" w:cs="Arial Unicode MS" w:hAnsi="Arial Unicode MS" w:eastAsia="Arial Unicode MS"/>
          <w:rtl w:val="0"/>
          <w:lang w:val="nl-NL"/>
        </w:rPr>
        <w:t>(in F)</w:t>
      </w:r>
    </w:p>
    <w:p>
      <w:pPr>
        <w:pStyle w:val="Hoofdtekst A"/>
        <w:rPr>
          <w:i w:val="1"/>
          <w:iCs w:val="1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Dankgebed (bidpunten verzamelen voor de Kinderwinkel in de kerk en meenemen in gebed</w:t>
      </w:r>
      <w:r>
        <w:rPr>
          <w:rFonts w:ascii="Helvetica" w:cs="Arial Unicode MS" w:hAnsi="Arial Unicode MS" w:eastAsia="Arial Unicode MS"/>
          <w:rtl w:val="0"/>
          <w:lang w:val="nl-NL"/>
        </w:rPr>
        <w:t>)</w:t>
      </w: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Gaven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Zegen: gezamenlijk met alle vrijwilligers, kinderen, werkers onder het regenboogdoek - zegen voor de toekomst </w:t>
      </w:r>
    </w:p>
    <w:p>
      <w:pPr>
        <w:pStyle w:val="Hoofdtekst A"/>
        <w:rPr>
          <w:rtl w:val="0"/>
        </w:rPr>
      </w:pPr>
    </w:p>
    <w:p>
      <w:pPr>
        <w:pStyle w:val="Hoofdtekst A"/>
        <w:rPr>
          <w:rFonts w:ascii="Arial Unicode MS" w:cs="Arial Unicode MS" w:hAnsi="Arial Unicode MS" w:eastAsia="Arial Unicode MS"/>
          <w:rtl w:val="0"/>
        </w:rPr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Zegenlied: </w:t>
      </w:r>
      <w:r>
        <w:rPr>
          <w:rFonts w:ascii="Arial Unicode MS" w:cs="Arial Unicode MS" w:hAnsi="Helvetica" w:eastAsia="Arial Unicode MS" w:hint="default"/>
          <w:i w:val="1"/>
          <w:iCs w:val="1"/>
          <w:rtl w:val="0"/>
          <w:lang w:val="nl-NL"/>
        </w:rPr>
        <w:t>“</w:t>
      </w:r>
      <w:r>
        <w:rPr>
          <w:rFonts w:ascii="Helvetica" w:cs="Arial Unicode MS" w:hAnsi="Arial Unicode MS" w:eastAsia="Arial Unicode MS"/>
          <w:i w:val="1"/>
          <w:iCs w:val="1"/>
          <w:rtl w:val="0"/>
          <w:lang w:val="nl-NL"/>
        </w:rPr>
        <w:t>Ik wens jou</w:t>
      </w:r>
      <w:r>
        <w:rPr>
          <w:rFonts w:ascii="Arial Unicode MS" w:cs="Arial Unicode MS" w:hAnsi="Helvetica" w:eastAsia="Arial Unicode MS" w:hint="default"/>
          <w:i w:val="1"/>
          <w:iCs w:val="1"/>
          <w:rtl w:val="0"/>
          <w:lang w:val="nl-NL"/>
        </w:rPr>
        <w:t>”</w:t>
      </w:r>
      <w:r>
        <w:rPr>
          <w:rFonts w:ascii="Arial Unicode MS"/>
          <w:rtl w:val="0"/>
          <w:lang w:val="nl-NL"/>
        </w:rPr>
        <w:t xml:space="preserve"> (Trinity) met Monique door de kinderen van het Kinderwinkelkoor</w:t>
      </w:r>
      <w:r>
        <w:rPr>
          <w:rFonts w:ascii="Arial Unicode MS"/>
          <w:rtl w:val="0"/>
          <w:lang w:val="nl-NL"/>
        </w:rPr>
        <w:t xml:space="preserve"> onder begeleiding van Koos</w:t>
      </w:r>
    </w:p>
    <w:p>
      <w:pPr>
        <w:pStyle w:val="Hoofdtekst A"/>
        <w:rPr>
          <w:rFonts w:ascii="Arial Unicode MS" w:cs="Arial Unicode MS" w:hAnsi="Arial Unicode MS" w:eastAsia="Arial Unicode MS"/>
          <w:rtl w:val="0"/>
        </w:rPr>
      </w:pPr>
    </w:p>
    <w:p>
      <w:pPr>
        <w:pStyle w:val="Hoofdtekst A"/>
        <w:rPr>
          <w:rtl w:val="0"/>
        </w:rPr>
      </w:pPr>
      <w:r>
        <w:rPr>
          <w:rFonts w:ascii="Arial Unicode MS" w:cs="Arial Unicode MS" w:hAnsi="Helvetica" w:eastAsia="Arial Unicode MS" w:hint="default"/>
          <w:rtl w:val="0"/>
          <w:lang w:val="nl-NL"/>
        </w:rPr>
        <w:t>—</w:t>
      </w:r>
      <w:r>
        <w:rPr>
          <w:rFonts w:ascii="Helvetica" w:cs="Arial Unicode MS" w:hAnsi="Arial Unicode MS" w:eastAsia="Arial Unicode MS"/>
          <w:rtl w:val="0"/>
          <w:lang w:val="nl-NL"/>
        </w:rPr>
        <w:t>-</w:t>
      </w:r>
    </w:p>
    <w:p>
      <w:pPr>
        <w:pStyle w:val="Hoofdtekst A"/>
        <w:rPr>
          <w:rtl w:val="0"/>
        </w:rPr>
      </w:pPr>
    </w:p>
    <w:p>
      <w:pPr>
        <w:pStyle w:val="Hoofdtekst A"/>
        <w:rPr>
          <w:rtl w:val="0"/>
        </w:rPr>
      </w:pPr>
      <w:r>
        <w:rPr>
          <w:rFonts w:ascii="Helvetica" w:cs="Arial Unicode MS" w:hAnsi="Arial Unicode MS" w:eastAsia="Arial Unicode MS"/>
          <w:rtl w:val="0"/>
          <w:lang w:val="nl-NL"/>
        </w:rPr>
        <w:t>Na dienst:</w:t>
      </w:r>
    </w:p>
    <w:p>
      <w:pPr>
        <w:pStyle w:val="Hoofdtekst A"/>
      </w:pPr>
      <w:r>
        <w:rPr>
          <w:rFonts w:ascii="Helvetica" w:cs="Arial Unicode MS" w:hAnsi="Arial Unicode MS" w:eastAsia="Arial Unicode MS"/>
          <w:rtl w:val="0"/>
          <w:lang w:val="nl-NL"/>
        </w:rPr>
        <w:t>Tompouces / menukaart meegeven van het Tienerresatuarant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